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lineRule="auto" w:line="360"/>
        <w:jc w:val="center"/>
        <w:rPr>
          <w:rFonts w:ascii="楷体" w:eastAsia="楷体" w:hAnsi="楷体"/>
          <w:b/>
          <w:bCs/>
          <w:sz w:val="32"/>
          <w:szCs w:val="24"/>
        </w:rPr>
      </w:pPr>
      <w:r>
        <w:rPr>
          <w:rFonts w:ascii="楷体" w:eastAsia="楷体" w:hAnsi="楷体" w:hint="eastAsia"/>
          <w:b/>
          <w:bCs/>
          <w:sz w:val="32"/>
          <w:szCs w:val="24"/>
        </w:rPr>
        <w:t>2020</w:t>
      </w:r>
      <w:r>
        <w:rPr>
          <w:rFonts w:ascii="楷体" w:cs="宋体" w:eastAsia="楷体" w:hAnsi="楷体" w:hint="eastAsia"/>
          <w:b/>
          <w:bCs/>
          <w:sz w:val="32"/>
          <w:szCs w:val="24"/>
        </w:rPr>
        <w:t>年中国教育名企高校双选会</w:t>
      </w:r>
      <w:r>
        <w:rPr>
          <w:rFonts w:ascii="楷体" w:eastAsia="楷体" w:hAnsi="楷体" w:hint="eastAsia"/>
          <w:b/>
          <w:bCs/>
          <w:sz w:val="32"/>
          <w:szCs w:val="24"/>
        </w:rPr>
        <w:t>——</w:t>
      </w:r>
      <w:r>
        <w:rPr>
          <w:rFonts w:ascii="楷体" w:eastAsia="楷体" w:hAnsi="楷体" w:hint="eastAsia"/>
          <w:b/>
          <w:bCs/>
          <w:sz w:val="32"/>
          <w:szCs w:val="24"/>
        </w:rPr>
        <w:t>北京</w:t>
      </w:r>
      <w:r>
        <w:rPr>
          <w:rFonts w:ascii="楷体" w:eastAsia="楷体" w:hAnsi="楷体"/>
          <w:b/>
          <w:bCs/>
          <w:sz w:val="32"/>
          <w:szCs w:val="24"/>
        </w:rPr>
        <w:t>第二外国大学</w:t>
      </w:r>
      <w:r>
        <w:rPr>
          <w:rFonts w:ascii="楷体" w:cs="宋体" w:eastAsia="楷体" w:hAnsi="楷体" w:hint="eastAsia"/>
          <w:b/>
          <w:bCs/>
          <w:sz w:val="32"/>
          <w:szCs w:val="24"/>
        </w:rPr>
        <w:t>专场</w:t>
      </w: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480"/>
        <w:ind w:firstLine="480" w:firstLineChars="200"/>
        <w:rPr>
          <w:rFonts w:ascii="楷体" w:eastAsia="楷体" w:hAnsi="楷体"/>
          <w:sz w:val="24"/>
          <w:szCs w:val="24"/>
        </w:rPr>
      </w:pPr>
      <w:r>
        <w:rPr>
          <w:rFonts w:ascii="楷体" w:cs="宋体" w:eastAsia="楷体" w:hAnsi="楷体" w:hint="eastAsia"/>
          <w:sz w:val="24"/>
          <w:szCs w:val="24"/>
        </w:rPr>
        <w:t>为全面贯彻落实党中央、教育部关于疫情防控工作的有关要求，更好地为毕业生和用人单位提供安全、便捷、高效的信息沟通和双向选择平台</w:t>
      </w:r>
      <w:r>
        <w:rPr>
          <w:rFonts w:ascii="楷体" w:cs="宋体" w:eastAsia="楷体" w:hAnsi="楷体" w:hint="eastAsia"/>
          <w:sz w:val="24"/>
          <w:szCs w:val="24"/>
        </w:rPr>
        <w:t>，</w:t>
      </w:r>
      <w:r>
        <w:rPr>
          <w:rFonts w:ascii="楷体" w:eastAsia="楷体" w:hAnsi="楷体" w:hint="eastAsia"/>
          <w:bCs/>
          <w:sz w:val="24"/>
          <w:szCs w:val="24"/>
        </w:rPr>
        <w:t>北京</w:t>
      </w:r>
      <w:r>
        <w:rPr>
          <w:rFonts w:ascii="楷体" w:eastAsia="楷体" w:hAnsi="楷体"/>
          <w:bCs/>
          <w:sz w:val="24"/>
          <w:szCs w:val="24"/>
        </w:rPr>
        <w:t>第二外国大学</w:t>
      </w:r>
      <w:r>
        <w:rPr>
          <w:rFonts w:ascii="楷体" w:eastAsia="楷体" w:hAnsi="楷体" w:hint="eastAsia"/>
          <w:color w:val="393939"/>
          <w:sz w:val="24"/>
          <w:szCs w:val="24"/>
          <w:shd w:val="clear" w:color="auto" w:fill="ffffff"/>
        </w:rPr>
        <w:t>学生就业指导中心</w:t>
      </w:r>
      <w:r>
        <w:rPr>
          <w:rFonts w:ascii="楷体" w:eastAsia="楷体" w:hAnsi="楷体" w:hint="eastAsia"/>
          <w:sz w:val="24"/>
          <w:szCs w:val="24"/>
        </w:rPr>
        <w:t>联合</w:t>
      </w:r>
      <w:r>
        <w:rPr>
          <w:rFonts w:ascii="楷体" w:cs="宋体" w:eastAsia="楷体" w:hAnsi="楷体" w:hint="eastAsia"/>
          <w:sz w:val="24"/>
          <w:szCs w:val="24"/>
        </w:rPr>
        <w:t>中关村科学城互联网教育产业</w:t>
      </w:r>
      <w:r>
        <w:rPr>
          <w:rFonts w:ascii="楷体" w:cs="宋体" w:eastAsia="楷体" w:hAnsi="楷体" w:hint="eastAsia"/>
          <w:sz w:val="24"/>
          <w:szCs w:val="24"/>
        </w:rPr>
        <w:t>发展</w:t>
      </w:r>
      <w:r>
        <w:rPr>
          <w:rFonts w:ascii="楷体" w:cs="宋体" w:eastAsia="楷体" w:hAnsi="楷体" w:hint="eastAsia"/>
          <w:sz w:val="24"/>
          <w:szCs w:val="24"/>
        </w:rPr>
        <w:t>联盟、中关村互联网教育创新中心共同</w:t>
      </w:r>
      <w:r>
        <w:rPr>
          <w:rFonts w:ascii="楷体" w:cs="宋体" w:eastAsia="楷体" w:hAnsi="楷体" w:hint="eastAsia"/>
          <w:sz w:val="24"/>
          <w:szCs w:val="24"/>
        </w:rPr>
        <w:t>举办</w:t>
      </w:r>
      <w:r>
        <w:rPr>
          <w:rFonts w:ascii="楷体" w:eastAsia="楷体" w:hAnsi="楷体" w:hint="eastAsia"/>
          <w:sz w:val="24"/>
          <w:szCs w:val="24"/>
        </w:rPr>
        <w:t>“2020</w:t>
      </w:r>
      <w:r>
        <w:rPr>
          <w:rFonts w:ascii="楷体" w:cs="宋体" w:eastAsia="楷体" w:hAnsi="楷体" w:hint="eastAsia"/>
          <w:sz w:val="24"/>
          <w:szCs w:val="24"/>
        </w:rPr>
        <w:t>年中国教育名企高校双选会</w:t>
      </w:r>
      <w:r>
        <w:rPr>
          <w:rFonts w:ascii="楷体" w:cs="Arial" w:eastAsia="楷体" w:hAnsi="楷体"/>
          <w:sz w:val="24"/>
          <w:szCs w:val="24"/>
        </w:rPr>
        <w:t>”</w:t>
      </w:r>
      <w:r>
        <w:rPr>
          <w:rFonts w:ascii="楷体" w:cs="宋体" w:eastAsia="楷体" w:hAnsi="楷体" w:hint="eastAsia"/>
          <w:sz w:val="24"/>
          <w:szCs w:val="24"/>
        </w:rPr>
        <w:t>。</w:t>
      </w:r>
    </w:p>
    <w:p>
      <w:pPr>
        <w:pStyle w:val="style179"/>
        <w:numPr>
          <w:ilvl w:val="0"/>
          <w:numId w:val="1"/>
        </w:numPr>
        <w:spacing w:lineRule="auto" w:line="480"/>
        <w:ind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主办单位：</w:t>
      </w:r>
    </w:p>
    <w:p>
      <w:pPr>
        <w:pStyle w:val="style179"/>
        <w:spacing w:lineRule="auto" w:line="480"/>
        <w:ind w:left="480" w:firstLine="0" w:firstLineChars="0"/>
        <w:jc w:val="left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480"/>
        <w:ind w:firstLine="480" w:firstLineChars="20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中关村科学城互联网教育产业联盟</w:t>
      </w:r>
    </w:p>
    <w:p>
      <w:pPr>
        <w:pStyle w:val="style0"/>
        <w:spacing w:lineRule="auto" w:line="480"/>
        <w:ind w:firstLine="480" w:firstLineChars="20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中关村互联网教育创新中心</w:t>
      </w:r>
    </w:p>
    <w:p>
      <w:pPr>
        <w:pStyle w:val="style179"/>
        <w:numPr>
          <w:ilvl w:val="0"/>
          <w:numId w:val="1"/>
        </w:numPr>
        <w:spacing w:lineRule="auto" w:line="480"/>
        <w:ind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活动举办时间</w:t>
      </w:r>
    </w:p>
    <w:p>
      <w:pPr>
        <w:pStyle w:val="style0"/>
        <w:spacing w:lineRule="auto" w:line="480"/>
        <w:ind w:firstLine="480" w:firstLineChars="200"/>
        <w:rPr>
          <w:rFonts w:ascii="楷体" w:cs="宋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2020</w:t>
      </w:r>
      <w:r>
        <w:rPr>
          <w:rFonts w:ascii="楷体" w:cs="宋体" w:eastAsia="楷体" w:hAnsi="楷体" w:hint="eastAsia"/>
          <w:sz w:val="24"/>
          <w:szCs w:val="24"/>
        </w:rPr>
        <w:t>年</w:t>
      </w:r>
      <w:r>
        <w:rPr>
          <w:rFonts w:ascii="楷体" w:eastAsia="楷体" w:hAnsi="楷体" w:hint="eastAsia"/>
          <w:sz w:val="24"/>
          <w:szCs w:val="24"/>
        </w:rPr>
        <w:t>6</w:t>
      </w:r>
      <w:r>
        <w:rPr>
          <w:rFonts w:ascii="楷体" w:cs="宋体" w:eastAsia="楷体" w:hAnsi="楷体" w:hint="eastAsia"/>
          <w:sz w:val="24"/>
          <w:szCs w:val="24"/>
        </w:rPr>
        <w:t>月</w:t>
      </w:r>
      <w:r>
        <w:rPr>
          <w:rFonts w:ascii="楷体" w:eastAsia="楷体" w:hAnsi="楷体" w:hint="eastAsia"/>
          <w:sz w:val="24"/>
          <w:szCs w:val="24"/>
        </w:rPr>
        <w:t>15</w:t>
      </w:r>
      <w:r>
        <w:rPr>
          <w:rFonts w:ascii="楷体" w:cs="宋体" w:eastAsia="楷体" w:hAnsi="楷体" w:hint="eastAsia"/>
          <w:sz w:val="24"/>
          <w:szCs w:val="24"/>
        </w:rPr>
        <w:t>日</w:t>
      </w:r>
      <w:r>
        <w:rPr>
          <w:rFonts w:ascii="楷体" w:eastAsia="楷体" w:hAnsi="楷体" w:hint="eastAsia"/>
          <w:sz w:val="24"/>
          <w:szCs w:val="24"/>
        </w:rPr>
        <w:t>—30</w:t>
      </w:r>
      <w:r>
        <w:rPr>
          <w:rFonts w:ascii="楷体" w:cs="宋体" w:eastAsia="楷体" w:hAnsi="楷体" w:hint="eastAsia"/>
          <w:sz w:val="24"/>
          <w:szCs w:val="24"/>
        </w:rPr>
        <w:t>日</w:t>
      </w:r>
    </w:p>
    <w:p>
      <w:pPr>
        <w:pStyle w:val="style179"/>
        <w:numPr>
          <w:ilvl w:val="0"/>
          <w:numId w:val="1"/>
        </w:numPr>
        <w:spacing w:lineRule="auto" w:line="480"/>
        <w:ind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招聘公司</w:t>
      </w:r>
    </w:p>
    <w:p>
      <w:pPr>
        <w:pStyle w:val="style0"/>
        <w:spacing w:lineRule="auto" w:line="480"/>
        <w:ind w:firstLine="480" w:firstLineChars="200"/>
        <w:rPr>
          <w:rFonts w:ascii="楷体" w:eastAsia="楷体" w:hAnsi="楷体"/>
          <w:sz w:val="24"/>
          <w:szCs w:val="24"/>
        </w:rPr>
      </w:pPr>
      <w:r>
        <w:rPr>
          <w:rFonts w:ascii="楷体" w:cs="宋体" w:eastAsia="楷体" w:hAnsi="楷体" w:hint="eastAsia"/>
          <w:sz w:val="24"/>
          <w:szCs w:val="24"/>
        </w:rPr>
        <w:t>好未来、中公教育、作业帮、一起教育科技、朴新教育集团、网龙华渔教育、立思辰、掌门一对一、中教启星教育、优学在线、学乐云、燕英实验学校、迈格森国际教育、新东方学校、海嘉双语学校</w:t>
      </w:r>
      <w:r>
        <w:rPr>
          <w:rFonts w:ascii="楷体" w:cs="宋体" w:eastAsia="楷体" w:hAnsi="楷体" w:hint="eastAsia"/>
          <w:sz w:val="24"/>
          <w:szCs w:val="24"/>
        </w:rPr>
        <w:t>等</w:t>
      </w:r>
    </w:p>
    <w:p>
      <w:pPr>
        <w:pStyle w:val="style0"/>
        <w:spacing w:lineRule="auto" w:line="480"/>
        <w:rPr>
          <w:rFonts w:ascii="楷体" w:cs="宋体" w:eastAsia="楷体" w:hAnsi="楷体"/>
          <w:szCs w:val="21"/>
        </w:rPr>
      </w:pPr>
      <w:r>
        <w:rPr>
          <w:rFonts w:ascii="楷体" w:cs="宋体" w:eastAsia="楷体" w:hAnsi="楷体" w:hint="eastAsia"/>
          <w:szCs w:val="21"/>
        </w:rPr>
        <w:t>（更多企业请登录招聘页面查询）</w:t>
      </w:r>
    </w:p>
    <w:p>
      <w:pPr>
        <w:pStyle w:val="style179"/>
        <w:numPr>
          <w:ilvl w:val="0"/>
          <w:numId w:val="1"/>
        </w:numPr>
        <w:spacing w:lineRule="auto" w:line="480"/>
        <w:ind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招聘岗位</w:t>
      </w:r>
    </w:p>
    <w:p>
      <w:pPr>
        <w:pStyle w:val="style0"/>
        <w:spacing w:lineRule="auto" w:line="480"/>
        <w:rPr>
          <w:rFonts w:ascii="楷体" w:cs="宋体" w:eastAsia="楷体" w:hAnsi="楷体"/>
          <w:sz w:val="24"/>
          <w:szCs w:val="24"/>
        </w:rPr>
      </w:pPr>
      <w:r>
        <w:rPr>
          <w:rFonts w:ascii="楷体" w:cs="宋体" w:eastAsia="楷体" w:hAnsi="楷体" w:hint="eastAsia"/>
          <w:sz w:val="24"/>
          <w:szCs w:val="24"/>
        </w:rPr>
        <w:t>（详见各公司招聘页面）</w:t>
      </w:r>
    </w:p>
    <w:p>
      <w:pPr>
        <w:pStyle w:val="style0"/>
        <w:spacing w:lineRule="auto" w:line="480"/>
        <w:rPr>
          <w:rFonts w:ascii="楷体" w:cs="宋体" w:eastAsia="楷体" w:hAnsi="楷体"/>
          <w:sz w:val="24"/>
          <w:szCs w:val="24"/>
        </w:rPr>
      </w:pPr>
    </w:p>
    <w:p>
      <w:pPr>
        <w:pStyle w:val="style179"/>
        <w:numPr>
          <w:ilvl w:val="0"/>
          <w:numId w:val="1"/>
        </w:numPr>
        <w:spacing w:lineRule="auto" w:line="480"/>
        <w:ind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学生参与流程</w:t>
      </w:r>
    </w:p>
    <w:p>
      <w:pPr>
        <w:pStyle w:val="style0"/>
        <w:spacing w:lineRule="auto" w: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1</w:t>
      </w:r>
      <w:r>
        <w:rPr>
          <w:rFonts w:ascii="楷体" w:cs="宋体" w:eastAsia="楷体" w:hAnsi="楷体" w:hint="eastAsia"/>
          <w:sz w:val="24"/>
          <w:szCs w:val="24"/>
        </w:rPr>
        <w:t>、扫描</w:t>
      </w:r>
      <w:r>
        <w:rPr>
          <w:rFonts w:ascii="楷体" w:eastAsia="楷体" w:hAnsi="楷体" w:hint="eastAsia"/>
          <w:sz w:val="24"/>
          <w:szCs w:val="24"/>
        </w:rPr>
        <w:t>“</w:t>
      </w:r>
      <w:r>
        <w:rPr>
          <w:rFonts w:ascii="楷体" w:cs="宋体" w:eastAsia="楷体" w:hAnsi="楷体" w:hint="eastAsia"/>
          <w:sz w:val="24"/>
          <w:szCs w:val="24"/>
        </w:rPr>
        <w:t>中关村互联网教育创新中心</w:t>
      </w:r>
      <w:r>
        <w:rPr>
          <w:rFonts w:ascii="楷体" w:cs="Arial" w:eastAsia="楷体" w:hAnsi="楷体"/>
          <w:sz w:val="24"/>
          <w:szCs w:val="24"/>
        </w:rPr>
        <w:t>”</w:t>
      </w:r>
      <w:r>
        <w:rPr>
          <w:rFonts w:ascii="楷体" w:cs="宋体" w:eastAsia="楷体" w:hAnsi="楷体" w:hint="eastAsia"/>
          <w:sz w:val="24"/>
          <w:szCs w:val="24"/>
        </w:rPr>
        <w:t>小程序二维码</w:t>
      </w: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noProof/>
        </w:rPr>
        <w:drawing>
          <wp:inline distL="0" distT="0" distB="0" distR="0">
            <wp:extent cx="1137036" cy="1137036"/>
            <wp:effectExtent l="0" t="0" r="6350" b="6350"/>
            <wp:docPr id="1026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37036" cy="113703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2</w:t>
      </w:r>
      <w:r>
        <w:rPr>
          <w:rFonts w:ascii="楷体" w:cs="宋体" w:eastAsia="楷体" w:hAnsi="楷体" w:hint="eastAsia"/>
          <w:sz w:val="24"/>
          <w:szCs w:val="24"/>
        </w:rPr>
        <w:t>、点击活动</w:t>
      </w:r>
      <w:r>
        <w:rPr>
          <w:rFonts w:ascii="楷体" w:eastAsia="楷体" w:hAnsi="楷体" w:hint="eastAsia"/>
          <w:sz w:val="24"/>
          <w:szCs w:val="24"/>
        </w:rPr>
        <w:t>主题页面进入高校双选会页面</w:t>
      </w: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mc:AlternateContent>
          <mc:Choice Requires="wpg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1934155</wp:posOffset>
                </wp:positionH>
                <wp:positionV relativeFrom="paragraph">
                  <wp:posOffset>53008</wp:posOffset>
                </wp:positionV>
                <wp:extent cx="1407381" cy="2266121"/>
                <wp:effectExtent l="0" t="0" r="2540" b="20320"/>
                <wp:wrapNone/>
                <wp:docPr id="1027" name="组合 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407381" cy="2266121"/>
                          <a:chOff x="0" y="0"/>
                          <a:chExt cx="3165231" cy="6393051"/>
                        </a:xfrm>
                      </wpg:grpSpPr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3" cstate="print"/>
                          <a:srcRect l="0" t="3390" r="0" b="5085"/>
                          <a:stretch/>
                        </pic:blipFill>
                        <pic:spPr>
                          <a:xfrm rot="0">
                            <a:off x="0" y="0"/>
                            <a:ext cx="3165231" cy="6276813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508068" y="5780868"/>
                            <a:ext cx="2185261" cy="612183"/>
                          </a:xfrm>
                          <a:prstGeom prst="ellipse"/>
                          <a:ln cmpd="sng" cap="flat" w="12700">
                            <a:solidFill>
                              <a:srgbClr val="ff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27" filled="f" stroked="f" style="position:absolute;margin-left:152.3pt;margin-top:4.17pt;width:110.82pt;height:178.43pt;z-index:2;mso-position-horizontal-relative:text;mso-position-vertical-relative:text;mso-width-percent:0;mso-height-percent:0;mso-width-relative:margin;mso-height-relative:margin;mso-wrap-distance-left:0.0pt;mso-wrap-distance-right:0.0pt;visibility:visible;" coordsize="3165231,6393051">
                <v:shape id="1028" type="#_x0000_t75" filled="f" stroked="f" style="position:absolute;left:0;top:0;width:3165231;height:6276813;z-index:2;mso-position-horizontal-relative:page;mso-position-vertical-relative:page;mso-width-relative:page;mso-height-relative:page;visibility:visible;">
                  <v:imagedata r:id="rId3" croptop="2221f" cropbottom="3332f" embosscolor="white" o:title=""/>
                  <v:fill rotate="true"/>
                </v:shape>
                <v:oval id="1029" filled="f" stroked="t" style="position:absolute;left:508068;top:5780868;width:2185261;height:612183;z-index:3;mso-position-horizontal-relative:page;mso-position-vertical-relative:page;mso-width-relative:page;mso-height-relative:page;visibility:visible;">
                  <v:stroke joinstyle="miter" color="red" weight="1.0pt"/>
                  <v:fill/>
                </v:oval>
                <v:fill/>
              </v:group>
            </w:pict>
          </mc:Fallback>
        </mc:AlternateContent>
      </w: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noProof/>
        </w:rPr>
        <w:t xml:space="preserve"> </w:t>
      </w: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mc:AlternateContent>
          <mc:Choice Requires="wpg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margin">
                  <wp:posOffset>1830621</wp:posOffset>
                </wp:positionH>
                <wp:positionV relativeFrom="paragraph">
                  <wp:posOffset>1628</wp:posOffset>
                </wp:positionV>
                <wp:extent cx="1431235" cy="3522428"/>
                <wp:effectExtent l="0" t="0" r="0" b="1905"/>
                <wp:wrapNone/>
                <wp:docPr id="1030" name="组合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431235" cy="3522428"/>
                          <a:chOff x="0" y="0"/>
                          <a:chExt cx="3302926" cy="6276815"/>
                        </a:xfrm>
                      </wpg:grpSpPr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4" cstate="print"/>
                          <a:srcRect l="0" t="4068" r="0" b="4407"/>
                          <a:stretch/>
                        </pic:blipFill>
                        <pic:spPr>
                          <a:xfrm rot="0">
                            <a:off x="137695" y="0"/>
                            <a:ext cx="3165231" cy="6276815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0" y="743920"/>
                            <a:ext cx="1172705" cy="449451"/>
                          </a:xfrm>
                          <a:prstGeom prst="ellipse"/>
                          <a:ln cmpd="sng" cap="flat" w="12700">
                            <a:solidFill>
                              <a:srgbClr val="ff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30" filled="f" stroked="f" style="position:absolute;margin-left:144.14pt;margin-top:0.13pt;width:112.7pt;height:277.36pt;z-index:5;mso-position-horizontal-relative:margin;mso-position-vertical-relative:text;mso-width-percent:0;mso-height-percent:0;mso-width-relative:margin;mso-height-relative:margin;mso-wrap-distance-left:0.0pt;mso-wrap-distance-right:0.0pt;visibility:visible;" coordsize="3302926,6276815">
                <v:shape id="1031" type="#_x0000_t75" filled="f" stroked="f" style="position:absolute;left:137695;top:0;width:3165231;height:6276815;z-index:2;mso-position-horizontal-relative:page;mso-position-vertical-relative:page;mso-width-relative:page;mso-height-relative:page;visibility:visible;">
                  <v:imagedata r:id="rId4" croptop="2666f" cropbottom="2888f" embosscolor="white" o:title=""/>
                  <v:fill rotate="true"/>
                </v:shape>
                <v:oval id="1032" filled="f" stroked="t" style="position:absolute;left:0;top:743920;width:1172705;height:449451;z-index:3;mso-position-horizontal-relative:page;mso-position-vertical-relative:page;mso-width-relative:page;mso-height-relative:page;visibility:visible;">
                  <v:stroke joinstyle="miter" color="red" weight="1.0pt"/>
                  <v:fill/>
                </v:oval>
                <v:fill/>
              </v:group>
            </w:pict>
          </mc:Fallback>
        </mc:AlternateContent>
      </w: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rPr>
          <w:rFonts w:ascii="楷体" w:cs="宋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3</w:t>
      </w:r>
      <w:r>
        <w:rPr>
          <w:rFonts w:ascii="楷体" w:cs="宋体" w:eastAsia="楷体" w:hAnsi="楷体" w:hint="eastAsia"/>
          <w:sz w:val="24"/>
          <w:szCs w:val="24"/>
        </w:rPr>
        <w:t>、点击进入</w:t>
      </w:r>
      <w:r>
        <w:rPr>
          <w:rFonts w:ascii="楷体" w:cs="宋体" w:eastAsia="楷体" w:hAnsi="楷体" w:hint="eastAsia"/>
          <w:sz w:val="24"/>
          <w:szCs w:val="24"/>
        </w:rPr>
        <w:t>招聘</w:t>
      </w:r>
      <w:r>
        <w:rPr>
          <w:rFonts w:ascii="楷体" w:cs="宋体" w:eastAsia="楷体" w:hAnsi="楷体" w:hint="eastAsia"/>
          <w:sz w:val="24"/>
          <w:szCs w:val="24"/>
        </w:rPr>
        <w:t>公司页面</w:t>
      </w: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mc:AlternateContent>
          <mc:Choice Requires="wpg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1711960</wp:posOffset>
                </wp:positionH>
                <wp:positionV relativeFrom="paragraph">
                  <wp:posOffset>9525</wp:posOffset>
                </wp:positionV>
                <wp:extent cx="1717481" cy="1900362"/>
                <wp:effectExtent l="0" t="0" r="16510" b="5080"/>
                <wp:wrapNone/>
                <wp:docPr id="1033" name="组合 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717481" cy="1900362"/>
                          <a:chOff x="406067" y="-57157"/>
                          <a:chExt cx="2189357" cy="4015770"/>
                        </a:xfrm>
                      </wpg:grpSpPr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5" cstate="print"/>
                          <a:srcRect l="0" t="3842" r="0" b="3503"/>
                          <a:stretch/>
                        </pic:blipFill>
                        <pic:spPr>
                          <a:xfrm rot="0">
                            <a:off x="406160" y="-57157"/>
                            <a:ext cx="2000491" cy="4015770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406067" y="2310556"/>
                            <a:ext cx="2189357" cy="577763"/>
                          </a:xfrm>
                          <a:prstGeom prst="ellipse"/>
                          <a:ln cmpd="sng" cap="flat" w="12700">
                            <a:solidFill>
                              <a:srgbClr val="ff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33" filled="f" stroked="f" style="position:absolute;margin-left:134.8pt;margin-top:0.75pt;width:135.23pt;height:149.63pt;z-index:3;mso-position-horizontal-relative:text;mso-position-vertical-relative:text;mso-width-percent:0;mso-height-percent:0;mso-width-relative:margin;mso-height-relative:margin;mso-wrap-distance-left:0.0pt;mso-wrap-distance-right:0.0pt;visibility:visible;" coordsize="2189357,4015770" coordorigin="406067,-57157">
                <v:shape id="1034" type="#_x0000_t75" filled="f" stroked="f" style="position:absolute;left:406160;top:-57157;width:2000491;height:4015770;z-index:2;mso-position-horizontal-relative:page;mso-position-vertical-relative:page;mso-width-relative:page;mso-height-relative:page;visibility:visible;">
                  <v:imagedata r:id="rId5" croptop="2517f" cropbottom="2295f" embosscolor="white" o:title=""/>
                  <v:fill rotate="true"/>
                </v:shape>
                <v:oval id="1035" filled="f" stroked="t" style="position:absolute;left:406067;top:2310556;width:2189357;height:577763;z-index:3;mso-position-horizontal-relative:page;mso-position-vertical-relative:page;mso-width-relative:page;mso-height-relative:page;visibility:visible;">
                  <v:stroke joinstyle="miter" color="red" weight="1.0pt"/>
                  <v:fill/>
                </v:oval>
                <v:fill/>
              </v:group>
            </w:pict>
          </mc:Fallback>
        </mc:AlternateContent>
      </w: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</w:p>
    <w:bookmarkStart w:id="0" w:name="_GoBack"/>
    <w:bookmarkEnd w:id="0"/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4</w:t>
      </w:r>
      <w:r>
        <w:rPr>
          <w:rFonts w:ascii="楷体" w:cs="宋体" w:eastAsia="楷体" w:hAnsi="楷体" w:hint="eastAsia"/>
          <w:sz w:val="24"/>
          <w:szCs w:val="24"/>
        </w:rPr>
        <w:t>、浏览公司及岗位信息</w:t>
      </w: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mc:AlternateContent>
          <mc:Choice Requires="wpg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1301750</wp:posOffset>
                </wp:positionH>
                <wp:positionV relativeFrom="paragraph">
                  <wp:posOffset>68580</wp:posOffset>
                </wp:positionV>
                <wp:extent cx="2457450" cy="3270250"/>
                <wp:effectExtent l="0" t="0" r="19050" b="6350"/>
                <wp:wrapNone/>
                <wp:docPr id="1036" name="组合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457450" cy="3270250"/>
                          <a:chOff x="0" y="0"/>
                          <a:chExt cx="3940841" cy="6354306"/>
                        </a:xfrm>
                      </wpg:grpSpPr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3672" r="0" b="3672"/>
                          <a:stretch/>
                        </pic:blipFill>
                        <pic:spPr>
                          <a:xfrm rot="0">
                            <a:off x="494157" y="0"/>
                            <a:ext cx="3165231" cy="635430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0" y="3607231"/>
                            <a:ext cx="3940841" cy="1115878"/>
                          </a:xfrm>
                          <a:prstGeom prst="ellipse"/>
                          <a:ln cmpd="sng" cap="flat" w="12700">
                            <a:solidFill>
                              <a:srgbClr val="ff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36" filled="f" stroked="f" style="position:absolute;margin-left:102.5pt;margin-top:5.4pt;width:193.5pt;height:257.5pt;z-index:4;mso-position-horizontal-relative:text;mso-position-vertical-relative:text;mso-width-percent:0;mso-height-percent:0;mso-width-relative:margin;mso-height-relative:margin;mso-wrap-distance-left:0.0pt;mso-wrap-distance-right:0.0pt;visibility:visible;" coordsize="3940841,6354306">
                <v:shape id="1037" type="#_x0000_t75" filled="f" stroked="f" style="position:absolute;left:494157;top:0;width:3165231;height:6354306;z-index:2;mso-position-horizontal-relative:page;mso-position-vertical-relative:page;mso-width-relative:page;mso-height-relative:page;visibility:visible;">
                  <v:imagedata r:id="rId6" croptop="2406f" cropbottom="2406f" embosscolor="white" o:title=""/>
                  <v:fill rotate="true"/>
                </v:shape>
                <v:oval id="1038" filled="f" stroked="t" style="position:absolute;left:0;top:3607231;width:3940841;height:1115878;z-index:3;mso-position-horizontal-relative:page;mso-position-vertical-relative:page;mso-width-relative:page;mso-height-relative:page;visibility:visible;">
                  <v:stroke joinstyle="miter" color="red" weight="1.0pt"/>
                  <v:fill/>
                </v:oval>
                <v:fill/>
              </v:group>
            </w:pict>
          </mc:Fallback>
        </mc:AlternateContent>
      </w: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楷体" w:eastAsia="楷体" w:hAnsi="楷体" w:hint="eastAsia"/>
          <w:sz w:val="24"/>
          <w:szCs w:val="24"/>
        </w:rPr>
      </w:pP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5</w:t>
      </w:r>
      <w:r>
        <w:rPr>
          <w:rFonts w:ascii="楷体" w:cs="宋体" w:eastAsia="楷体" w:hAnsi="楷体" w:hint="eastAsia"/>
          <w:sz w:val="24"/>
          <w:szCs w:val="24"/>
        </w:rPr>
        <w:t>、如有意向，发送简历至邮箱，相关信息要求如下：</w:t>
      </w: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  <w:r>
        <w:rPr>
          <w:rFonts w:ascii="楷体" w:cs="宋体" w:eastAsia="楷体" w:hAnsi="楷体" w:hint="eastAsia"/>
          <w:sz w:val="24"/>
          <w:szCs w:val="24"/>
        </w:rPr>
        <w:t>（</w:t>
      </w:r>
      <w:r>
        <w:rPr>
          <w:rFonts w:ascii="楷体" w:eastAsia="楷体" w:hAnsi="楷体" w:hint="eastAsia"/>
          <w:sz w:val="24"/>
          <w:szCs w:val="24"/>
        </w:rPr>
        <w:t>1</w:t>
      </w:r>
      <w:r>
        <w:rPr>
          <w:rFonts w:ascii="楷体" w:cs="宋体" w:eastAsia="楷体" w:hAnsi="楷体" w:hint="eastAsia"/>
          <w:sz w:val="24"/>
          <w:szCs w:val="24"/>
        </w:rPr>
        <w:t>）邮件主题：姓名</w:t>
      </w:r>
      <w:r>
        <w:rPr>
          <w:rFonts w:ascii="楷体" w:eastAsia="楷体" w:hAnsi="楷体" w:hint="eastAsia"/>
          <w:sz w:val="24"/>
          <w:szCs w:val="24"/>
        </w:rPr>
        <w:t>+</w:t>
      </w:r>
      <w:r>
        <w:rPr>
          <w:rFonts w:ascii="楷体" w:cs="宋体" w:eastAsia="楷体" w:hAnsi="楷体" w:hint="eastAsia"/>
          <w:sz w:val="24"/>
          <w:szCs w:val="24"/>
        </w:rPr>
        <w:t>学校</w:t>
      </w:r>
      <w:r>
        <w:rPr>
          <w:rFonts w:ascii="楷体" w:eastAsia="楷体" w:hAnsi="楷体" w:hint="eastAsia"/>
          <w:sz w:val="24"/>
          <w:szCs w:val="24"/>
        </w:rPr>
        <w:t>+</w:t>
      </w:r>
      <w:r>
        <w:rPr>
          <w:rFonts w:ascii="楷体" w:cs="宋体" w:eastAsia="楷体" w:hAnsi="楷体" w:hint="eastAsia"/>
          <w:sz w:val="24"/>
          <w:szCs w:val="24"/>
        </w:rPr>
        <w:t>中国教育名企高校双选会应聘简历</w:t>
      </w: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  <w:r>
        <w:rPr>
          <w:rFonts w:ascii="楷体" w:cs="宋体" w:eastAsia="楷体" w:hAnsi="楷体" w:hint="eastAsia"/>
          <w:sz w:val="24"/>
          <w:szCs w:val="24"/>
        </w:rPr>
        <w:t>（</w:t>
      </w:r>
      <w:r>
        <w:rPr>
          <w:rFonts w:ascii="楷体" w:eastAsia="楷体" w:hAnsi="楷体" w:hint="eastAsia"/>
          <w:sz w:val="24"/>
          <w:szCs w:val="24"/>
        </w:rPr>
        <w:t>2</w:t>
      </w:r>
      <w:r>
        <w:rPr>
          <w:rFonts w:ascii="楷体" w:cs="宋体" w:eastAsia="楷体" w:hAnsi="楷体" w:hint="eastAsia"/>
          <w:sz w:val="24"/>
          <w:szCs w:val="24"/>
        </w:rPr>
        <w:t>）简历名称：学校名称</w:t>
      </w:r>
      <w:r>
        <w:rPr>
          <w:rFonts w:ascii="楷体" w:eastAsia="楷体" w:hAnsi="楷体" w:hint="eastAsia"/>
          <w:sz w:val="24"/>
          <w:szCs w:val="24"/>
        </w:rPr>
        <w:t>+</w:t>
      </w:r>
      <w:r>
        <w:rPr>
          <w:rFonts w:ascii="楷体" w:cs="宋体" w:eastAsia="楷体" w:hAnsi="楷体" w:hint="eastAsia"/>
          <w:sz w:val="24"/>
          <w:szCs w:val="24"/>
        </w:rPr>
        <w:t>应聘姓名</w:t>
      </w:r>
      <w:r>
        <w:rPr>
          <w:rFonts w:ascii="楷体" w:eastAsia="楷体" w:hAnsi="楷体" w:hint="eastAsia"/>
          <w:sz w:val="24"/>
          <w:szCs w:val="24"/>
        </w:rPr>
        <w:t>+</w:t>
      </w:r>
      <w:r>
        <w:rPr>
          <w:rFonts w:ascii="楷体" w:cs="宋体" w:eastAsia="楷体" w:hAnsi="楷体" w:hint="eastAsia"/>
          <w:sz w:val="24"/>
          <w:szCs w:val="24"/>
        </w:rPr>
        <w:t>应聘公司名称</w:t>
      </w:r>
      <w:r>
        <w:rPr>
          <w:rFonts w:ascii="楷体" w:eastAsia="楷体" w:hAnsi="楷体" w:hint="eastAsia"/>
          <w:sz w:val="24"/>
          <w:szCs w:val="24"/>
        </w:rPr>
        <w:t>+</w:t>
      </w:r>
      <w:r>
        <w:rPr>
          <w:rFonts w:ascii="楷体" w:cs="宋体" w:eastAsia="楷体" w:hAnsi="楷体" w:hint="eastAsia"/>
          <w:sz w:val="24"/>
          <w:szCs w:val="24"/>
        </w:rPr>
        <w:t>应聘岗位名称</w:t>
      </w: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 xml:space="preserve">      </w:t>
      </w:r>
      <w:r>
        <w:rPr>
          <w:rFonts w:ascii="楷体" w:cs="宋体" w:eastAsia="楷体" w:hAnsi="楷体" w:hint="eastAsia"/>
          <w:sz w:val="24"/>
          <w:szCs w:val="24"/>
        </w:rPr>
        <w:t>注：单一应聘邮件，附件可以添加多个应聘简历。</w:t>
      </w:r>
    </w:p>
    <w:p>
      <w:pPr>
        <w:pStyle w:val="style0"/>
        <w:spacing w:lineRule="auto" w:line="360"/>
        <w:rPr>
          <w:rFonts w:ascii="楷体" w:eastAsia="楷体" w:hAnsi="楷体"/>
          <w:sz w:val="24"/>
          <w:szCs w:val="24"/>
        </w:rPr>
      </w:pPr>
      <w:r>
        <w:rPr>
          <w:rFonts w:ascii="楷体" w:cs="宋体" w:eastAsia="楷体" w:hAnsi="楷体" w:hint="eastAsia"/>
          <w:sz w:val="24"/>
          <w:szCs w:val="24"/>
        </w:rPr>
        <w:t>（</w:t>
      </w:r>
      <w:r>
        <w:rPr>
          <w:rFonts w:ascii="楷体" w:eastAsia="楷体" w:hAnsi="楷体" w:hint="eastAsia"/>
          <w:sz w:val="24"/>
          <w:szCs w:val="24"/>
        </w:rPr>
        <w:t>3</w:t>
      </w:r>
      <w:r>
        <w:rPr>
          <w:rFonts w:ascii="楷体" w:cs="宋体" w:eastAsia="楷体" w:hAnsi="楷体" w:hint="eastAsia"/>
          <w:sz w:val="24"/>
          <w:szCs w:val="24"/>
        </w:rPr>
        <w:t>）邮箱地址：</w:t>
      </w:r>
      <w:r>
        <w:rPr/>
        <w:fldChar w:fldCharType="begin"/>
      </w:r>
      <w:r>
        <w:instrText xml:space="preserve"> HYPERLINK "mailto:rc@z-mtb.com" </w:instrText>
      </w:r>
      <w:r>
        <w:rPr/>
        <w:fldChar w:fldCharType="separate"/>
      </w:r>
      <w:r>
        <w:rPr>
          <w:rFonts w:ascii="楷体" w:eastAsia="楷体" w:hAnsi="楷体" w:hint="eastAsia"/>
        </w:rPr>
        <w:t>rc@z-mtb.com</w:t>
      </w:r>
      <w:r>
        <w:rPr/>
        <w:fldChar w:fldCharType="end"/>
      </w:r>
    </w:p>
    <w:p>
      <w:pPr>
        <w:pStyle w:val="style0"/>
        <w:spacing w:lineRule="auto" w:line="360"/>
        <w:rPr>
          <w:rFonts w:ascii="楷体" w:cs="宋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6</w:t>
      </w:r>
      <w:r>
        <w:rPr>
          <w:rFonts w:ascii="楷体" w:cs="宋体" w:eastAsia="楷体" w:hAnsi="楷体" w:hint="eastAsia"/>
          <w:sz w:val="24"/>
          <w:szCs w:val="24"/>
        </w:rPr>
        <w:t>、招聘方收到简历后，根据岗位匹配情况安排后续相关事宜。</w:t>
      </w:r>
    </w:p>
    <w:p>
      <w:pPr>
        <w:pStyle w:val="style179"/>
        <w:numPr>
          <w:ilvl w:val="0"/>
          <w:numId w:val="1"/>
        </w:numPr>
        <w:spacing w:lineRule="auto" w:line="480"/>
        <w:ind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合作教育媒体</w:t>
      </w:r>
      <w:r>
        <w:rPr>
          <w:rFonts w:ascii="楷体" w:eastAsia="楷体" w:hAnsi="楷体" w:hint="eastAsia"/>
          <w:sz w:val="24"/>
          <w:szCs w:val="24"/>
        </w:rPr>
        <w:t>:</w:t>
      </w:r>
      <w:r>
        <w:rPr>
          <w:rFonts w:ascii="楷体" w:eastAsia="楷体" w:hAnsi="楷体" w:hint="eastAsia"/>
          <w:sz w:val="24"/>
          <w:szCs w:val="24"/>
        </w:rPr>
        <w:t>鲸媒体、黑板洞察、</w:t>
      </w:r>
      <w:r>
        <w:rPr>
          <w:rFonts w:ascii="楷体" w:eastAsia="楷体" w:hAnsi="楷体" w:hint="eastAsia"/>
          <w:bCs/>
          <w:sz w:val="24"/>
          <w:szCs w:val="24"/>
        </w:rPr>
        <w:t>睿艺、</w:t>
      </w:r>
      <w:r>
        <w:rPr>
          <w:rFonts w:ascii="楷体" w:eastAsia="楷体" w:hAnsi="楷体" w:hint="eastAsia"/>
          <w:sz w:val="24"/>
          <w:szCs w:val="24"/>
        </w:rPr>
        <w:t>中教全媒</w:t>
      </w:r>
    </w:p>
    <w:sectPr>
      <w:pgSz w:w="12240" w:h="15840" w:orient="portrait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楷体">
    <w:altName w:val="楷体"/>
    <w:panose1 w:val="020106090600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55786F58"/>
    <w:lvl w:ilvl="0" w:tplc="DF78879E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1"/>
    <w:multiLevelType w:val="hybridMultilevel"/>
    <w:tmpl w:val="10AA855C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00000002"/>
    <w:multiLevelType w:val="hybridMultilevel"/>
    <w:tmpl w:val="BAF84984"/>
    <w:lvl w:ilvl="0" w:tplc="E6AACBF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等线" w:cs="Times New Roman" w:eastAsia="等线" w:hAnsi="等线"/>
        <w:kern w:val="2"/>
        <w:sz w:val="21"/>
        <w:szCs w:val="21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>
      <w:szCs w:val="2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customStyle="1" w:styleId="style4097">
    <w:name w:val="页眉 Char"/>
    <w:basedOn w:val="style65"/>
    <w:next w:val="style4097"/>
    <w:link w:val="style31"/>
    <w:uiPriority w:val="99"/>
    <w:rPr>
      <w:rFonts w:cs="Times New Roman"/>
      <w:sz w:val="18"/>
      <w:szCs w:val="18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character" w:customStyle="1" w:styleId="style4098">
    <w:name w:val="页脚 Char"/>
    <w:basedOn w:val="style65"/>
    <w:next w:val="style4098"/>
    <w:link w:val="style32"/>
    <w:uiPriority w:val="99"/>
    <w:rPr>
      <w:rFonts w:cs="Times New Roman"/>
      <w:sz w:val="18"/>
      <w:szCs w:val="18"/>
    </w:r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character" w:customStyle="1" w:styleId="style4099">
    <w:name w:val="未处理的提及1"/>
    <w:basedOn w:val="style65"/>
    <w:next w:val="style4099"/>
    <w:uiPriority w:val="99"/>
    <w:rPr>
      <w:color w:val="605e5c"/>
      <w:shd w:val="clear" w:color="auto" w:fill="e1dfdd"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560</Words>
  <Pages>3</Pages>
  <Characters>585</Characters>
  <Application>WPS Office</Application>
  <DocSecurity>0</DocSecurity>
  <Paragraphs>67</Paragraphs>
  <ScaleCrop>false</ScaleCrop>
  <LinksUpToDate>false</LinksUpToDate>
  <CharactersWithSpaces>592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2020-06-15T01:27:00Z</dcterms:created>
  <dc:creator>李倩</dc:creator>
  <lastModifiedBy>LIO-AN00</lastModifiedBy>
  <dcterms:modified xsi:type="dcterms:W3CDTF">2020-06-16T08:05:22Z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