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680" w:lineRule="exact"/>
        <w:ind w:left="1050" w:left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</w:p>
    <w:p>
      <w:pPr>
        <w:topLinePunct/>
        <w:adjustRightInd w:val="0"/>
        <w:snapToGrid w:val="0"/>
        <w:spacing w:line="680" w:lineRule="exact"/>
        <w:ind w:left="1380" w:leftChars="200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</w:p>
    <w:p>
      <w:pPr>
        <w:topLinePunct/>
        <w:adjustRightInd w:val="0"/>
        <w:snapToGrid w:val="0"/>
        <w:spacing w:line="680" w:lineRule="exact"/>
        <w:ind w:left="1380" w:leftChars="200" w:hanging="960" w:hangingChars="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年度合肥市蜀</w:t>
      </w:r>
    </w:p>
    <w:p>
      <w:pPr>
        <w:topLinePunct/>
        <w:adjustRightInd w:val="0"/>
        <w:snapToGrid w:val="0"/>
        <w:spacing w:line="680" w:lineRule="exact"/>
        <w:ind w:left="1380" w:leftChars="200" w:hanging="960" w:hangingChars="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山区“教育引才高校行”人才招引考试。</w:t>
      </w:r>
    </w:p>
    <w:p>
      <w:pPr>
        <w:topLinePunct/>
        <w:adjustRightInd w:val="0"/>
        <w:snapToGrid w:val="0"/>
        <w:spacing w:line="680" w:lineRule="exact"/>
        <w:ind w:firstLine="960" w:firstLineChars="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本人承诺本人是符合《合肥市蜀山区“教育引才高校行”简章》招引条件的人员（请在以下符合的选项前打勾，如有涂改，承诺书无效）：</w:t>
      </w:r>
    </w:p>
    <w:p>
      <w:pPr>
        <w:topLinePunct/>
        <w:adjustRightInd w:val="0"/>
        <w:snapToGrid w:val="0"/>
        <w:spacing w:line="680" w:lineRule="exact"/>
        <w:ind w:firstLine="960" w:firstLineChars="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Calibri" w:eastAsia="仿宋_GB2312" w:cs="Times New Roman"/>
          <w:sz w:val="32"/>
          <w:szCs w:val="32"/>
        </w:rPr>
        <w:t>师范类专业考生须在</w:t>
      </w:r>
      <w:r>
        <w:rPr>
          <w:rFonts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ascii="仿宋_GB2312" w:hAnsi="Calibri" w:eastAsia="仿宋_GB2312" w:cs="Times New Roman"/>
          <w:sz w:val="32"/>
          <w:szCs w:val="32"/>
        </w:rPr>
        <w:t>年7月31日前取得相应学科的教师资格证书</w:t>
      </w:r>
      <w:r>
        <w:rPr>
          <w:rFonts w:hint="eastAsia" w:ascii="仿宋_GB2312" w:hAnsi="Calibri" w:eastAsia="仿宋_GB2312" w:cs="Times New Roman"/>
          <w:sz w:val="32"/>
          <w:szCs w:val="32"/>
        </w:rPr>
        <w:t>，否则不予录取。</w:t>
      </w:r>
    </w:p>
    <w:p>
      <w:pPr>
        <w:topLinePunct/>
        <w:adjustRightInd w:val="0"/>
        <w:snapToGrid w:val="0"/>
        <w:spacing w:line="680" w:lineRule="exact"/>
        <w:ind w:firstLine="960" w:firstLineChars="3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</w:t>
      </w:r>
      <w:r>
        <w:rPr>
          <w:rFonts w:ascii="仿宋_GB2312" w:hAnsi="Calibri" w:eastAsia="仿宋_GB2312" w:cs="Times New Roman"/>
          <w:sz w:val="32"/>
          <w:szCs w:val="32"/>
        </w:rPr>
        <w:t>非师范类专业暂未取得教师资格证书的考生须在202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5</w:t>
      </w:r>
      <w:r>
        <w:rPr>
          <w:rFonts w:ascii="仿宋_GB2312" w:hAnsi="Calibri" w:eastAsia="仿宋_GB2312" w:cs="Times New Roman"/>
          <w:sz w:val="32"/>
          <w:szCs w:val="32"/>
        </w:rPr>
        <w:t>年7月31日前取得相应学科的教师资格证书</w:t>
      </w:r>
      <w:r>
        <w:rPr>
          <w:rFonts w:hint="eastAsia" w:ascii="仿宋_GB2312" w:hAnsi="Calibri" w:eastAsia="仿宋_GB2312" w:cs="Times New Roman"/>
          <w:sz w:val="32"/>
          <w:szCs w:val="32"/>
        </w:rPr>
        <w:t>，否则解除聘用关系</w:t>
      </w:r>
      <w:r>
        <w:rPr>
          <w:rFonts w:ascii="仿宋_GB2312" w:hAnsi="Calibri" w:eastAsia="仿宋_GB2312" w:cs="Times New Roman"/>
          <w:sz w:val="32"/>
          <w:szCs w:val="32"/>
        </w:rPr>
        <w:t>。</w:t>
      </w:r>
    </w:p>
    <w:p>
      <w:pPr>
        <w:topLinePunct/>
        <w:adjustRightInd w:val="0"/>
        <w:snapToGrid w:val="0"/>
        <w:spacing w:line="6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本人所承诺的信息真实有效，否则本人自愿承担由此引起的一切后果。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VmMGFmN2Q3Njc4NTM2N2EwOTI2ZDI5NDY2YzMifQ=="/>
  </w:docVars>
  <w:rsids>
    <w:rsidRoot w:val="098E0C92"/>
    <w:rsid w:val="098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2024-04-12T03:31:00Z</dcterms:created>
  <dc:creator>*X.85--战警*</dc:creator>
  <cp:lastModifiedBy>*X.85--战警*</cp:lastModifiedBy>
  <dcterms:modified xsi:type="dcterms:W3CDTF">2024-04-12T03:31:38Z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F12B8E103E9149C3BDEB5C57B919CC98_11</vt:lpwstr>
  </property>
</Properties>
</file>